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BA" w:rsidRDefault="00431DBA" w:rsidP="00431DBA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431DBA" w:rsidRDefault="00431DBA" w:rsidP="00431DBA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431DBA" w:rsidRDefault="00431DBA" w:rsidP="00431DBA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431DBA" w:rsidRDefault="00431DBA" w:rsidP="00431DBA">
      <w:pPr>
        <w:pStyle w:val="a3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431DBA" w:rsidRPr="00992747" w:rsidRDefault="00431DBA" w:rsidP="0099274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 Администрацией муниципального образования </w:t>
      </w:r>
      <w:r w:rsidR="009D3DD8">
        <w:rPr>
          <w:rFonts w:ascii="Times New Roman" w:hAnsi="Times New Roman"/>
          <w:color w:val="000000"/>
          <w:sz w:val="28"/>
          <w:szCs w:val="28"/>
        </w:rPr>
        <w:t>Бурлык</w:t>
      </w:r>
      <w:r>
        <w:rPr>
          <w:rFonts w:ascii="Times New Roman" w:hAnsi="Times New Roman"/>
          <w:color w:val="000000"/>
          <w:sz w:val="28"/>
          <w:szCs w:val="28"/>
        </w:rPr>
        <w:t xml:space="preserve">ский сельсовет разработан и размещен на сайте муниципального образования </w:t>
      </w:r>
      <w:r w:rsidR="009D3DD8">
        <w:rPr>
          <w:rFonts w:ascii="Times New Roman" w:hAnsi="Times New Roman"/>
          <w:color w:val="000000"/>
          <w:sz w:val="28"/>
          <w:szCs w:val="28"/>
        </w:rPr>
        <w:t>Бурлык</w:t>
      </w:r>
      <w:r>
        <w:rPr>
          <w:rFonts w:ascii="Times New Roman" w:hAnsi="Times New Roman"/>
          <w:color w:val="000000"/>
          <w:sz w:val="28"/>
          <w:szCs w:val="28"/>
        </w:rPr>
        <w:t>ский сельсовет Беляевского района Оренбургской области проект  постановления «О внесении изменений в постановление администрации сельсовета от 05.0</w:t>
      </w:r>
      <w:r w:rsidR="009D3DD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.2017 №7</w:t>
      </w:r>
      <w:r w:rsidR="009D3DD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-п</w:t>
      </w:r>
      <w:r w:rsidR="009927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747" w:rsidRPr="00431DBA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 муниципальной   услуги   «</w:t>
      </w:r>
      <w:r w:rsidR="00992747" w:rsidRPr="00431D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 решения  о </w:t>
      </w:r>
      <w:r w:rsidR="00992747">
        <w:rPr>
          <w:rFonts w:ascii="Times New Roman" w:hAnsi="Times New Roman"/>
          <w:sz w:val="28"/>
          <w:szCs w:val="28"/>
        </w:rPr>
        <w:t xml:space="preserve"> </w:t>
      </w:r>
      <w:r w:rsidR="00992747" w:rsidRPr="00431DBA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подготовке   на    основании   документов территориального   планирования    документации    по    планировке  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C3B49">
        <w:rPr>
          <w:rFonts w:ascii="Times New Roman" w:hAnsi="Times New Roman"/>
          <w:color w:val="000000"/>
          <w:sz w:val="28"/>
          <w:szCs w:val="28"/>
        </w:rPr>
        <w:t>.</w:t>
      </w:r>
    </w:p>
    <w:p w:rsidR="00431DBA" w:rsidRDefault="00431DBA" w:rsidP="00431DBA">
      <w:pPr>
        <w:pStyle w:val="a3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 Независимая экспертиза вышеуказанного проекта внесения изменений в Административный регламент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9D3DD8" w:rsidRPr="009D3DD8" w:rsidRDefault="00431DBA" w:rsidP="009D3DD8">
      <w:pPr>
        <w:suppressAutoHyphens/>
        <w:spacing w:before="280" w:after="280"/>
        <w:ind w:left="25" w:right="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     </w:t>
      </w:r>
      <w:r w:rsidR="009D3DD8" w:rsidRPr="009D3DD8">
        <w:rPr>
          <w:rFonts w:ascii="Times New Roman" w:eastAsia="Times New Roman" w:hAnsi="Times New Roman"/>
          <w:sz w:val="28"/>
          <w:szCs w:val="28"/>
          <w:lang w:eastAsia="ar-SA"/>
        </w:rPr>
        <w:t>Прием</w:t>
      </w:r>
      <w:r w:rsidR="009D3DD8" w:rsidRPr="009D3DD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="009D3DD8" w:rsidRPr="009D3DD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производится ежедневно с 9.00 ч. до 17.00ч., кроме субботы и воскресенья в администрации сельсовета по адресу: п. Бурлыкский, ул. Центральная, д.15, </w:t>
      </w:r>
      <w:r w:rsidR="009D3DD8" w:rsidRPr="009D3DD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Беляевского района Оренбургской области в срок до 1</w:t>
      </w:r>
      <w:r w:rsidR="003867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bookmarkStart w:id="0" w:name="_GoBack"/>
      <w:bookmarkEnd w:id="0"/>
      <w:r w:rsidR="009D3DD8" w:rsidRPr="009D3DD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мая 2018 года.  </w:t>
      </w:r>
    </w:p>
    <w:p w:rsidR="009D3DD8" w:rsidRPr="009D3DD8" w:rsidRDefault="009D3DD8" w:rsidP="009D3DD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3DD8" w:rsidRPr="009D3DD8" w:rsidRDefault="009D3DD8" w:rsidP="009D3DD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3DD8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D3DD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</w:t>
      </w:r>
    </w:p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БУРЛЫКСКИЙ СЕЛЬСОВЕТ</w:t>
      </w:r>
    </w:p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9D3DD8" w:rsidRPr="009D3DD8" w:rsidTr="001B5AA9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DD8">
        <w:rPr>
          <w:rFonts w:ascii="Times New Roman" w:eastAsia="Times New Roman" w:hAnsi="Times New Roman"/>
          <w:sz w:val="28"/>
          <w:szCs w:val="28"/>
          <w:lang w:eastAsia="ru-RU"/>
        </w:rPr>
        <w:t>………                                                                                                     №</w:t>
      </w:r>
      <w:proofErr w:type="gramStart"/>
      <w:r w:rsidRPr="009D3DD8">
        <w:rPr>
          <w:rFonts w:ascii="Times New Roman" w:eastAsia="Times New Roman" w:hAnsi="Times New Roman"/>
          <w:sz w:val="28"/>
          <w:szCs w:val="28"/>
          <w:lang w:eastAsia="ru-RU"/>
        </w:rPr>
        <w:t xml:space="preserve"> ..</w:t>
      </w:r>
      <w:proofErr w:type="gramEnd"/>
      <w:r w:rsidRPr="009D3DD8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431DBA" w:rsidRDefault="00431DBA"/>
    <w:p w:rsidR="00431DBA" w:rsidRPr="00431DBA" w:rsidRDefault="00431DBA" w:rsidP="009D3DD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DBA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9D3DD8">
        <w:rPr>
          <w:rFonts w:ascii="Times New Roman" w:hAnsi="Times New Roman"/>
          <w:sz w:val="28"/>
          <w:szCs w:val="28"/>
        </w:rPr>
        <w:t xml:space="preserve"> </w:t>
      </w:r>
      <w:r w:rsidRPr="00431DB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431DBA">
        <w:rPr>
          <w:rFonts w:ascii="Times New Roman" w:hAnsi="Times New Roman"/>
          <w:sz w:val="28"/>
          <w:szCs w:val="28"/>
        </w:rPr>
        <w:t>сельсовета  от</w:t>
      </w:r>
      <w:proofErr w:type="gramEnd"/>
      <w:r w:rsidRPr="00431DBA">
        <w:rPr>
          <w:rFonts w:ascii="Times New Roman" w:hAnsi="Times New Roman"/>
          <w:sz w:val="28"/>
          <w:szCs w:val="28"/>
        </w:rPr>
        <w:t xml:space="preserve">  05.0</w:t>
      </w:r>
      <w:r w:rsidR="009D3DD8">
        <w:rPr>
          <w:rFonts w:ascii="Times New Roman" w:hAnsi="Times New Roman"/>
          <w:sz w:val="28"/>
          <w:szCs w:val="28"/>
        </w:rPr>
        <w:t>7</w:t>
      </w:r>
      <w:r w:rsidRPr="00431DBA">
        <w:rPr>
          <w:rFonts w:ascii="Times New Roman" w:hAnsi="Times New Roman"/>
          <w:sz w:val="28"/>
          <w:szCs w:val="28"/>
        </w:rPr>
        <w:t>.2017    № 7</w:t>
      </w:r>
      <w:r w:rsidR="009D3DD8">
        <w:rPr>
          <w:rFonts w:ascii="Times New Roman" w:hAnsi="Times New Roman"/>
          <w:sz w:val="28"/>
          <w:szCs w:val="28"/>
        </w:rPr>
        <w:t>7</w:t>
      </w:r>
      <w:r w:rsidRPr="00431DBA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 муниципальной   услуги   «</w:t>
      </w:r>
      <w:r w:rsidRPr="00431DBA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Принятие  решения  о</w:t>
      </w:r>
    </w:p>
    <w:p w:rsidR="00431DBA" w:rsidRPr="00431DBA" w:rsidRDefault="00431DBA" w:rsidP="009D3DD8">
      <w:pPr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подготовке   на    основании   документов территориального   планирования    документации    по    планировке   территории»</w:t>
      </w:r>
    </w:p>
    <w:p w:rsidR="00431DBA" w:rsidRPr="00431DBA" w:rsidRDefault="00431DBA" w:rsidP="00431DBA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BA" w:rsidRPr="00431DBA" w:rsidRDefault="00431DBA" w:rsidP="00431DBA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F01" w:rsidRPr="00491F01" w:rsidRDefault="0008201F" w:rsidP="00491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11.1 и 11.2 </w:t>
      </w:r>
      <w:r w:rsidR="00491F01" w:rsidRPr="00491F01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91F01" w:rsidRPr="00491F0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1F01" w:rsidRPr="00491F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года 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491F01" w:rsidRPr="00491F01" w:rsidRDefault="00491F01" w:rsidP="0049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491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</w:t>
      </w:r>
      <w:proofErr w:type="gramStart"/>
      <w:r w:rsidRPr="00491F01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  в</w:t>
      </w:r>
      <w:proofErr w:type="gramEnd"/>
      <w:r w:rsidRPr="00491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491F01">
        <w:rPr>
          <w:rFonts w:ascii="Times New Roman" w:eastAsia="Times New Roman" w:hAnsi="Times New Roman"/>
          <w:bCs/>
          <w:sz w:val="28"/>
          <w:szCs w:val="28"/>
          <w:lang w:eastAsia="ru-RU"/>
        </w:rPr>
        <w:t>», следующего содержания:</w:t>
      </w:r>
    </w:p>
    <w:p w:rsidR="00491F01" w:rsidRPr="00491F01" w:rsidRDefault="00491F01" w:rsidP="00491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1.1. Пункт </w:t>
      </w:r>
      <w:r w:rsidR="007057F9">
        <w:rPr>
          <w:rFonts w:ascii="Times New Roman" w:eastAsia="Times New Roman" w:hAnsi="Times New Roman"/>
          <w:b/>
          <w:sz w:val="28"/>
          <w:szCs w:val="28"/>
          <w:lang w:eastAsia="ru-RU"/>
        </w:rPr>
        <w:t>82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</w:t>
      </w: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057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Административного регламента изложить в новой редакции следующего содержания:</w:t>
      </w: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7F9" w:rsidRPr="007057F9" w:rsidRDefault="00491F01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057F9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7057F9" w:rsidRPr="007057F9">
        <w:rPr>
          <w:rFonts w:ascii="Times New Roman" w:hAnsi="Times New Roman"/>
          <w:sz w:val="28"/>
          <w:szCs w:val="28"/>
        </w:rPr>
        <w:t>. Заявитель может обратиться с жалобой в том числе в следующих случаях: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sub_1510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статье 15.1</w:t>
        </w:r>
      </w:hyperlink>
      <w:r w:rsidRPr="007057F9">
        <w:rPr>
          <w:rFonts w:ascii="Times New Roman" w:hAnsi="Times New Roman"/>
          <w:sz w:val="28"/>
          <w:szCs w:val="28"/>
        </w:rPr>
        <w:t xml:space="preserve">  </w:t>
      </w:r>
      <w:bookmarkStart w:id="1" w:name="_Hlk510773395"/>
      <w:r w:rsidRPr="007057F9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1"/>
      <w:r w:rsidRPr="007057F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0103"/>
      <w:r w:rsidRPr="007057F9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4"/>
      <w:bookmarkEnd w:id="2"/>
      <w:r w:rsidRPr="007057F9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3"/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6"/>
      <w:r w:rsidRPr="007057F9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4"/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sub_16011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1.1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6585D" w:rsidRDefault="007057F9" w:rsidP="007057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7F9"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</w:t>
      </w:r>
      <w:r w:rsidRPr="007057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6585D" w:rsidRDefault="0046585D" w:rsidP="007057F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83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10252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5"/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6585D" w:rsidRDefault="0046585D" w:rsidP="007057F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 Абзац 1 п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85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6" w:name="_Hlk511377799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центра- администрации Беляевского района или должностному лицу, уполномоченному нормативным правовым актом субъекта Российской Федерации.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bookmarkEnd w:id="6"/>
    <w:p w:rsidR="0046585D" w:rsidRDefault="0046585D" w:rsidP="007057F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«86. 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центра-администрацию Беляевского района.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 Абзац 3 п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88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Default="0046585D" w:rsidP="0046585D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6585D" w:rsidRDefault="0046585D" w:rsidP="0046585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1.6.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Default="0046585D" w:rsidP="0046585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«92. 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1.7.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«93. </w:t>
      </w:r>
      <w:bookmarkStart w:id="7" w:name="_Hlk511378815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110271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sub_110272"/>
      <w:bookmarkEnd w:id="8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bookmarkEnd w:id="7"/>
      <w:bookmarkEnd w:id="9"/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1.8.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95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«95. </w:t>
      </w:r>
      <w:bookmarkStart w:id="10" w:name="_Hlk511378187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1" w:anchor="sub_11021" w:history="1">
        <w:r w:rsidRPr="0046585D">
          <w:rPr>
            <w:rFonts w:ascii="Times New Roman CYR" w:eastAsia="Times New Roman" w:hAnsi="Times New Roman CYR" w:cs="Times New Roman CYR"/>
            <w:b/>
            <w:bCs/>
            <w:color w:val="106BBE"/>
            <w:sz w:val="28"/>
            <w:szCs w:val="28"/>
            <w:lang w:eastAsia="ru-RU"/>
          </w:rPr>
          <w:t>частью 1</w:t>
        </w:r>
      </w:hyperlink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bookmarkEnd w:id="10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31DBA" w:rsidRPr="00431DBA" w:rsidRDefault="0046585D" w:rsidP="0046585D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31DBA"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1DBA"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.  Контроль </w:t>
      </w:r>
      <w:proofErr w:type="gramStart"/>
      <w:r w:rsidR="00431DBA" w:rsidRPr="00431DBA">
        <w:rPr>
          <w:rFonts w:ascii="Times New Roman" w:eastAsia="Times New Roman" w:hAnsi="Times New Roman"/>
          <w:sz w:val="28"/>
          <w:szCs w:val="28"/>
          <w:lang w:eastAsia="ru-RU"/>
        </w:rPr>
        <w:t>за  исполнением</w:t>
      </w:r>
      <w:proofErr w:type="gramEnd"/>
      <w:r w:rsidR="00431DBA"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оставляю за собой. </w:t>
      </w:r>
    </w:p>
    <w:p w:rsidR="00431DBA" w:rsidRPr="00431DBA" w:rsidRDefault="00431DBA" w:rsidP="00431D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Постановление вступает в силу после его официального опубликования (обнародования).</w:t>
      </w:r>
    </w:p>
    <w:p w:rsidR="00431DBA" w:rsidRPr="00431DBA" w:rsidRDefault="00431DBA" w:rsidP="0043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BA" w:rsidRPr="00431DBA" w:rsidRDefault="00431DBA" w:rsidP="0043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BA" w:rsidRPr="00431DBA" w:rsidRDefault="00431DBA" w:rsidP="00431DB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DBA" w:rsidRPr="00431DBA" w:rsidRDefault="00431DBA" w:rsidP="00431D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 сельсовета                                                                                </w:t>
      </w:r>
      <w:r w:rsidR="009D3D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3D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3DD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</w:t>
      </w:r>
    </w:p>
    <w:p w:rsidR="00431DBA" w:rsidRPr="00431DBA" w:rsidRDefault="00431DBA" w:rsidP="00431DBA">
      <w:pPr>
        <w:spacing w:line="259" w:lineRule="auto"/>
      </w:pPr>
    </w:p>
    <w:p w:rsidR="00431DBA" w:rsidRPr="00431DBA" w:rsidRDefault="00431DBA" w:rsidP="00431DBA">
      <w:pPr>
        <w:spacing w:line="259" w:lineRule="auto"/>
      </w:pPr>
    </w:p>
    <w:p w:rsidR="00431DBA" w:rsidRPr="00431DBA" w:rsidRDefault="00431DBA" w:rsidP="00431DBA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</w:p>
    <w:p w:rsidR="00431DBA" w:rsidRPr="00431DBA" w:rsidRDefault="00431DBA" w:rsidP="00431DBA">
      <w:pPr>
        <w:spacing w:line="259" w:lineRule="auto"/>
      </w:pPr>
    </w:p>
    <w:p w:rsidR="00431DBA" w:rsidRPr="00431DBA" w:rsidRDefault="00431DBA" w:rsidP="00431DBA">
      <w:pPr>
        <w:spacing w:line="259" w:lineRule="auto"/>
      </w:pPr>
    </w:p>
    <w:p w:rsidR="00431DBA" w:rsidRDefault="00431DBA"/>
    <w:sectPr w:rsidR="0043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93F89"/>
    <w:multiLevelType w:val="hybridMultilevel"/>
    <w:tmpl w:val="FB0CA8FA"/>
    <w:lvl w:ilvl="0" w:tplc="233E43D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BA"/>
    <w:rsid w:val="0008201F"/>
    <w:rsid w:val="000C3B49"/>
    <w:rsid w:val="0038670F"/>
    <w:rsid w:val="00431DBA"/>
    <w:rsid w:val="0046585D"/>
    <w:rsid w:val="00491F01"/>
    <w:rsid w:val="006E4109"/>
    <w:rsid w:val="007057F9"/>
    <w:rsid w:val="00992747"/>
    <w:rsid w:val="009D3DD8"/>
    <w:rsid w:val="009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5777-86AA-491F-8FD7-5FBAE83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1DB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0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2064</Words>
  <Characters>11769</Characters>
  <Application>Microsoft Office Word</Application>
  <DocSecurity>0</DocSecurity>
  <Lines>98</Lines>
  <Paragraphs>27</Paragraphs>
  <ScaleCrop>false</ScaleCrop>
  <Company/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Бурлыкский сельсовет</cp:lastModifiedBy>
  <cp:revision>16</cp:revision>
  <dcterms:created xsi:type="dcterms:W3CDTF">2018-02-28T04:32:00Z</dcterms:created>
  <dcterms:modified xsi:type="dcterms:W3CDTF">2018-04-19T12:01:00Z</dcterms:modified>
</cp:coreProperties>
</file>