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Pr="003B2C4B" w:rsidRDefault="001F5899" w:rsidP="001600A6">
            <w:pPr>
              <w:spacing w:after="0" w:line="240" w:lineRule="auto"/>
              <w:rPr>
                <w:sz w:val="64"/>
                <w:szCs w:val="64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</w:tblGrid>
      <w:tr w:rsidR="003E45E7" w:rsidRPr="002F11F6" w14:paraId="0C624A52" w14:textId="77777777" w:rsidTr="00C24406">
        <w:trPr>
          <w:trHeight w:hRule="exact" w:val="3969"/>
        </w:trPr>
        <w:tc>
          <w:tcPr>
            <w:tcW w:w="3969" w:type="dxa"/>
          </w:tcPr>
          <w:p w14:paraId="38935356" w14:textId="57F4ACFF" w:rsidR="002F11F6" w:rsidRPr="002F11F6" w:rsidRDefault="002F11F6" w:rsidP="002F11F6">
            <w:pPr>
              <w:pStyle w:val="Normal"/>
              <w:spacing w:line="240" w:lineRule="auto"/>
              <w:ind w:left="-62" w:right="-59" w:hanging="4"/>
              <w:jc w:val="center"/>
              <w:rPr>
                <w:sz w:val="24"/>
              </w:rPr>
            </w:pPr>
            <w:r w:rsidRPr="00C33288">
              <w:rPr>
                <w:sz w:val="24"/>
              </w:rPr>
              <w:object w:dxaOrig="5399" w:dyaOrig="5954" w14:anchorId="01709A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85pt;height:50.1pt" o:ole="" fillcolor="window">
                  <v:imagedata r:id="rId11" o:title=""/>
                </v:shape>
                <o:OLEObject Type="Embed" ProgID="PBrush" ShapeID="_x0000_i1025" DrawAspect="Content" ObjectID="_1748725167" r:id="rId12"/>
              </w:object>
            </w:r>
          </w:p>
          <w:p w14:paraId="2E923D44" w14:textId="77777777" w:rsidR="00783848" w:rsidRPr="00783848" w:rsidRDefault="002F11F6" w:rsidP="002F11F6">
            <w:pPr>
              <w:pStyle w:val="Normal"/>
              <w:spacing w:line="240" w:lineRule="auto"/>
              <w:ind w:left="-62" w:right="-59" w:hanging="4"/>
              <w:jc w:val="center"/>
              <w:rPr>
                <w:b/>
                <w:sz w:val="24"/>
              </w:rPr>
            </w:pPr>
            <w:r w:rsidRPr="00783848">
              <w:rPr>
                <w:b/>
                <w:sz w:val="24"/>
              </w:rPr>
              <w:t xml:space="preserve">ПРОКУРАТУРА </w:t>
            </w:r>
          </w:p>
          <w:p w14:paraId="08A8B04B" w14:textId="67936645" w:rsidR="002F11F6" w:rsidRPr="002F11F6" w:rsidRDefault="00783848" w:rsidP="002F11F6">
            <w:pPr>
              <w:pStyle w:val="Normal"/>
              <w:spacing w:line="240" w:lineRule="auto"/>
              <w:ind w:left="-62" w:right="-59" w:hanging="4"/>
              <w:jc w:val="center"/>
              <w:rPr>
                <w:sz w:val="24"/>
              </w:rPr>
            </w:pPr>
            <w:r w:rsidRPr="00783848">
              <w:rPr>
                <w:b/>
                <w:sz w:val="24"/>
              </w:rPr>
              <w:t>Российской Федерации</w:t>
            </w:r>
          </w:p>
          <w:p w14:paraId="4A7FD389" w14:textId="2532B2D9" w:rsidR="002F11F6" w:rsidRDefault="002F11F6" w:rsidP="002F11F6">
            <w:pPr>
              <w:pStyle w:val="Normal"/>
              <w:spacing w:line="240" w:lineRule="auto"/>
              <w:ind w:left="-62" w:right="-59" w:hanging="4"/>
              <w:jc w:val="center"/>
              <w:rPr>
                <w:sz w:val="20"/>
              </w:rPr>
            </w:pPr>
          </w:p>
          <w:p w14:paraId="05B94957" w14:textId="77777777" w:rsidR="009C057A" w:rsidRPr="002F11F6" w:rsidRDefault="009C057A" w:rsidP="000F3E2F">
            <w:pPr>
              <w:pStyle w:val="Normal"/>
              <w:spacing w:line="240" w:lineRule="auto"/>
              <w:ind w:left="-62" w:right="-59" w:hanging="4"/>
              <w:jc w:val="center"/>
              <w:rPr>
                <w:b/>
                <w:sz w:val="24"/>
              </w:rPr>
            </w:pPr>
            <w:r w:rsidRPr="002F11F6">
              <w:rPr>
                <w:b/>
                <w:sz w:val="24"/>
              </w:rPr>
              <w:t>ПРОКУРАТУРА</w:t>
            </w:r>
          </w:p>
          <w:p w14:paraId="2503F7D0" w14:textId="303F4D19" w:rsidR="009C057A" w:rsidRDefault="009C057A" w:rsidP="000F3E2F">
            <w:pPr>
              <w:pStyle w:val="Normal"/>
              <w:spacing w:line="240" w:lineRule="auto"/>
              <w:ind w:left="-62" w:right="-59" w:hanging="4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ОРЕНБУРГСКОЙ ОБЛАСТИ</w:t>
            </w:r>
          </w:p>
          <w:p w14:paraId="48D74685" w14:textId="77777777" w:rsidR="009C057A" w:rsidRPr="002F11F6" w:rsidRDefault="009C057A" w:rsidP="002F11F6">
            <w:pPr>
              <w:pStyle w:val="Normal"/>
              <w:spacing w:line="240" w:lineRule="auto"/>
              <w:ind w:left="-62" w:right="-59" w:hanging="4"/>
              <w:jc w:val="center"/>
              <w:rPr>
                <w:sz w:val="20"/>
              </w:rPr>
            </w:pPr>
          </w:p>
          <w:p w14:paraId="30E0C597" w14:textId="77777777" w:rsidR="00C903A4" w:rsidRDefault="00C903A4" w:rsidP="00C903A4">
            <w:pPr>
              <w:pStyle w:val="Normal"/>
              <w:spacing w:line="240" w:lineRule="auto"/>
              <w:ind w:left="-62" w:right="-59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ПРОКУРАТУРА </w:t>
            </w:r>
          </w:p>
          <w:p w14:paraId="3A090B65" w14:textId="4BD53CFC" w:rsidR="00C903A4" w:rsidRDefault="00C80F9D" w:rsidP="00C903A4">
            <w:pPr>
              <w:pStyle w:val="Normal"/>
              <w:spacing w:line="240" w:lineRule="auto"/>
              <w:ind w:left="-62" w:right="-59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БЕЛЯЕВСКОГО</w:t>
            </w:r>
            <w:r w:rsidR="00C903A4">
              <w:rPr>
                <w:b/>
                <w:sz w:val="24"/>
              </w:rPr>
              <w:t xml:space="preserve"> РАЙОНА</w:t>
            </w:r>
          </w:p>
          <w:p w14:paraId="0806FDDB" w14:textId="77777777" w:rsidR="00C903A4" w:rsidRPr="00043C6C" w:rsidRDefault="00C903A4" w:rsidP="00C903A4">
            <w:pPr>
              <w:pStyle w:val="Normal"/>
              <w:spacing w:line="240" w:lineRule="auto"/>
              <w:ind w:left="-62" w:right="-59" w:hanging="4"/>
              <w:jc w:val="center"/>
              <w:rPr>
                <w:b/>
                <w:sz w:val="24"/>
              </w:rPr>
            </w:pPr>
          </w:p>
          <w:p w14:paraId="0F457E13" w14:textId="13EC4369" w:rsidR="00C903A4" w:rsidRDefault="00C903A4" w:rsidP="00C24406">
            <w:pPr>
              <w:tabs>
                <w:tab w:val="left" w:pos="4253"/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0F3E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ул. </w:t>
            </w:r>
            <w:r w:rsidR="00C80F9D" w:rsidRPr="00C80F9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Ленинская, 42Е, с. Беляевка, 461330</w:t>
            </w:r>
          </w:p>
          <w:p w14:paraId="3175B9B6" w14:textId="30BCD6BE" w:rsidR="003E45E7" w:rsidRPr="002F11F6" w:rsidRDefault="00C903A4" w:rsidP="00C24406">
            <w:pPr>
              <w:tabs>
                <w:tab w:val="left" w:pos="4253"/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F6">
              <w:rPr>
                <w:rFonts w:ascii="Times New Roman" w:hAnsi="Times New Roman" w:cs="Times New Roman"/>
                <w:spacing w:val="2"/>
                <w:sz w:val="20"/>
              </w:rPr>
              <w:t xml:space="preserve">тел. </w:t>
            </w:r>
            <w:r w:rsidR="00C80F9D" w:rsidRPr="00C80F9D">
              <w:rPr>
                <w:rFonts w:ascii="Times New Roman" w:hAnsi="Times New Roman" w:cs="Times New Roman"/>
                <w:spacing w:val="2"/>
                <w:sz w:val="20"/>
              </w:rPr>
              <w:t>(35334) 2-17-05</w:t>
            </w:r>
            <w:r w:rsidRPr="002F11F6">
              <w:rPr>
                <w:rFonts w:ascii="Times New Roman" w:hAnsi="Times New Roman" w:cs="Times New Roman"/>
                <w:spacing w:val="2"/>
                <w:sz w:val="20"/>
              </w:rPr>
              <w:t xml:space="preserve">, факс: </w:t>
            </w:r>
            <w:r w:rsidR="00C80F9D" w:rsidRPr="00C80F9D">
              <w:rPr>
                <w:rFonts w:ascii="Times New Roman" w:hAnsi="Times New Roman" w:cs="Times New Roman"/>
                <w:spacing w:val="2"/>
                <w:sz w:val="20"/>
              </w:rPr>
              <w:t>(35334) 2-17-06</w:t>
            </w:r>
          </w:p>
        </w:tc>
      </w:tr>
    </w:tbl>
    <w:tbl>
      <w:tblPr>
        <w:tblStyle w:val="a3"/>
        <w:tblpPr w:leftFromText="181" w:rightFromText="181" w:vertAnchor="page" w:horzAnchor="margin" w:tblpXSpec="right" w:tblpY="1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</w:tblGrid>
      <w:tr w:rsidR="00932252" w14:paraId="34BD27F1" w14:textId="77777777" w:rsidTr="00EE568E">
        <w:trPr>
          <w:trHeight w:val="2977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47474617" w14:textId="77777777" w:rsidR="00E4286E" w:rsidRDefault="00E4286E" w:rsidP="009B0AD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873B6" w14:textId="77777777" w:rsidR="00093AA3" w:rsidRDefault="00093AA3" w:rsidP="00B571DD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C051F" w14:textId="0FC64BD9" w:rsidR="009B0704" w:rsidRPr="009B0AD4" w:rsidRDefault="00B571DD" w:rsidP="00B571DD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71DD">
              <w:rPr>
                <w:rFonts w:ascii="Times New Roman" w:hAnsi="Times New Roman" w:cs="Times New Roman"/>
                <w:sz w:val="28"/>
                <w:szCs w:val="28"/>
              </w:rPr>
              <w:t>Главам администраций муниципальных образований сельских поселений Беляевского района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029"/>
        <w:gridCol w:w="283"/>
        <w:gridCol w:w="1985"/>
      </w:tblGrid>
      <w:tr w:rsidR="00ED1C26" w14:paraId="6D5A50B5" w14:textId="180D3AC7" w:rsidTr="00205FA9">
        <w:tc>
          <w:tcPr>
            <w:tcW w:w="1701" w:type="dxa"/>
            <w:gridSpan w:val="2"/>
            <w:tcBorders>
              <w:bottom w:val="single" w:sz="2" w:space="0" w:color="auto"/>
            </w:tcBorders>
            <w:tcMar>
              <w:left w:w="0" w:type="dxa"/>
              <w:bottom w:w="85" w:type="dxa"/>
              <w:right w:w="0" w:type="dxa"/>
            </w:tcMar>
            <w:vAlign w:val="center"/>
          </w:tcPr>
          <w:p w14:paraId="17FFAC4B" w14:textId="3B1E3DDC" w:rsidR="00ED1C26" w:rsidRPr="00E72F79" w:rsidRDefault="00507B53" w:rsidP="006C7592"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bookmarkStart w:id="0" w:name="SIGNERDATE1"/>
            <w:r w:rsidRPr="00DA6DCD">
              <w:rPr>
                <w:rFonts w:ascii="Times New Roman" w:hAnsi="Times New Roman" w:cs="Times New Roman"/>
                <w:color w:val="A6A6A6" w:themeColor="background1" w:themeShade="A6"/>
                <w:w w:val="10"/>
                <w:sz w:val="24"/>
                <w:szCs w:val="20"/>
              </w:rPr>
              <w:t xml:space="preserve"> </w:t>
            </w:r>
            <w:r w:rsidR="00ED1C26" w:rsidRPr="00DB6AC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0"/>
              </w:rPr>
              <w:t xml:space="preserve">Дата </w:t>
            </w:r>
            <w:proofErr w:type="spellStart"/>
            <w:r w:rsidR="00ED1C26" w:rsidRPr="00DB6AC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0"/>
              </w:rPr>
              <w:t>подп</w:t>
            </w:r>
            <w:bookmarkEnd w:id="0"/>
            <w:proofErr w:type="spellEnd"/>
          </w:p>
        </w:tc>
        <w:tc>
          <w:tcPr>
            <w:tcW w:w="283" w:type="dxa"/>
            <w:tcMar>
              <w:left w:w="0" w:type="dxa"/>
              <w:bottom w:w="85" w:type="dxa"/>
              <w:right w:w="0" w:type="dxa"/>
            </w:tcMar>
            <w:vAlign w:val="bottom"/>
          </w:tcPr>
          <w:p w14:paraId="46816707" w14:textId="58EB8736" w:rsidR="00ED1C26" w:rsidRDefault="00ED1C26" w:rsidP="0093430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C2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2" w:space="0" w:color="auto"/>
            </w:tcBorders>
            <w:tcMar>
              <w:bottom w:w="85" w:type="dxa"/>
            </w:tcMar>
          </w:tcPr>
          <w:p w14:paraId="4E94B0F2" w14:textId="6B2EDBB6" w:rsidR="00ED1C26" w:rsidRPr="008E7BC1" w:rsidRDefault="00ED1C26" w:rsidP="009F1DDB">
            <w:pPr>
              <w:spacing w:before="12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6A3833">
              <w:rPr>
                <w:rFonts w:ascii="Times New Roman" w:hAnsi="Times New Roman" w:cs="Times New Roman"/>
                <w:color w:val="FFFFFF" w:themeColor="background1"/>
                <w:sz w:val="20"/>
                <w:szCs w:val="18"/>
                <w:lang w:val="en-US"/>
              </w:rPr>
              <w:t>[REGNUMSTAMP]</w:t>
            </w:r>
          </w:p>
        </w:tc>
      </w:tr>
      <w:tr w:rsidR="00DF4BF0" w14:paraId="5B5670BA" w14:textId="77777777" w:rsidTr="00205FA9">
        <w:tc>
          <w:tcPr>
            <w:tcW w:w="672" w:type="dxa"/>
            <w:tcMar>
              <w:left w:w="0" w:type="dxa"/>
              <w:right w:w="0" w:type="dxa"/>
            </w:tcMar>
            <w:vAlign w:val="bottom"/>
          </w:tcPr>
          <w:p w14:paraId="64E944D7" w14:textId="77777777" w:rsidR="00DF4BF0" w:rsidRPr="00935651" w:rsidRDefault="00DF4BF0" w:rsidP="00507B53">
            <w:pPr>
              <w:spacing w:before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651">
              <w:rPr>
                <w:rFonts w:ascii="Times New Roman" w:hAnsi="Times New Roman" w:cs="Times New Roman"/>
                <w:b/>
                <w:sz w:val="20"/>
                <w:szCs w:val="20"/>
              </w:rPr>
              <w:t>На №</w:t>
            </w:r>
          </w:p>
        </w:tc>
        <w:tc>
          <w:tcPr>
            <w:tcW w:w="3297" w:type="dxa"/>
            <w:gridSpan w:val="3"/>
            <w:tcBorders>
              <w:bottom w:val="single" w:sz="2" w:space="0" w:color="auto"/>
            </w:tcBorders>
            <w:vAlign w:val="bottom"/>
          </w:tcPr>
          <w:p w14:paraId="6402D29B" w14:textId="08786340" w:rsidR="00DF4BF0" w:rsidRDefault="00DF4BF0" w:rsidP="00507B53">
            <w:pPr>
              <w:spacing w:before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AA74A1" w14:textId="24A67C7C" w:rsidR="00C32DEB" w:rsidRDefault="00C32DEB" w:rsidP="00503DD5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DA28B5" w14:textId="77777777" w:rsidR="00B37825" w:rsidRDefault="00B37825" w:rsidP="000E48E9">
      <w:pPr>
        <w:spacing w:after="0" w:line="240" w:lineRule="exact"/>
        <w:ind w:right="5670"/>
        <w:jc w:val="both"/>
        <w:rPr>
          <w:rFonts w:ascii="Times New Roman" w:hAnsi="Times New Roman" w:cs="Times New Roman"/>
          <w:sz w:val="28"/>
          <w:szCs w:val="28"/>
        </w:rPr>
      </w:pPr>
    </w:p>
    <w:p w14:paraId="501FB001" w14:textId="70951033" w:rsidR="00B571DD" w:rsidRDefault="00B571DD" w:rsidP="00B571DD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F24C4">
        <w:rPr>
          <w:rFonts w:ascii="Times New Roman" w:hAnsi="Times New Roman"/>
          <w:sz w:val="28"/>
          <w:szCs w:val="28"/>
        </w:rPr>
        <w:t xml:space="preserve">рошу Вас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="007A5E8F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официально</w:t>
      </w:r>
      <w:r w:rsidR="007A5E8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сайт</w:t>
      </w:r>
      <w:r w:rsidR="007A5E8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7A5E8F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образования, а также в газете сельсовета</w:t>
      </w:r>
      <w:r w:rsidR="007A5E8F">
        <w:rPr>
          <w:rFonts w:ascii="Times New Roman" w:hAnsi="Times New Roman"/>
          <w:sz w:val="28"/>
          <w:szCs w:val="28"/>
        </w:rPr>
        <w:t xml:space="preserve"> приложенную к настоящему письму информацию</w:t>
      </w:r>
      <w:r>
        <w:rPr>
          <w:rFonts w:ascii="Times New Roman" w:hAnsi="Times New Roman"/>
          <w:sz w:val="28"/>
          <w:szCs w:val="28"/>
        </w:rPr>
        <w:t>.</w:t>
      </w:r>
    </w:p>
    <w:p w14:paraId="6AAFE902" w14:textId="0A48EB62" w:rsidR="00B571DD" w:rsidRDefault="00B571DD" w:rsidP="00B571DD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проделанной работе прошу сообщить в прокуратуру района с приложением снимка страницы официального сайта в сети Интернет</w:t>
      </w:r>
      <w:r w:rsidR="0084762D">
        <w:rPr>
          <w:rFonts w:ascii="Times New Roman" w:hAnsi="Times New Roman"/>
          <w:sz w:val="28"/>
          <w:szCs w:val="28"/>
        </w:rPr>
        <w:t>, а также страницы газеты.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2A45609" w14:textId="45855190" w:rsidR="00073BF8" w:rsidRDefault="00073BF8" w:rsidP="00B571DD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96E74B" w14:textId="1C4C907F" w:rsidR="00073BF8" w:rsidRDefault="00073BF8" w:rsidP="00073BF8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</w:t>
      </w:r>
      <w:r w:rsidR="00ED70A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тать</w:t>
      </w:r>
      <w:r w:rsidR="00093AA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B627F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лист</w:t>
      </w:r>
      <w:r w:rsidR="00093AA3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>.</w:t>
      </w:r>
    </w:p>
    <w:p w14:paraId="2B4F012C" w14:textId="41A3D8ED" w:rsidR="001A5255" w:rsidRDefault="001A5255" w:rsidP="009B070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5C5D663" w14:textId="77777777" w:rsidR="00C07258" w:rsidRDefault="00C07258" w:rsidP="009B070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1921AE" w14:paraId="796D7CEC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6674A7C9" w14:textId="1FDF4899" w:rsidR="00B37825" w:rsidRPr="008F1913" w:rsidRDefault="00073BF8" w:rsidP="00B37825">
            <w:pPr>
              <w:pStyle w:val="aa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37825" w:rsidRPr="008F1913">
              <w:rPr>
                <w:rFonts w:ascii="Times New Roman" w:hAnsi="Times New Roman"/>
                <w:sz w:val="28"/>
                <w:szCs w:val="28"/>
              </w:rPr>
              <w:t xml:space="preserve">рокурор района </w:t>
            </w:r>
          </w:p>
          <w:p w14:paraId="2455C08F" w14:textId="77777777" w:rsidR="00B37825" w:rsidRPr="008F1913" w:rsidRDefault="00B37825" w:rsidP="00B37825">
            <w:pPr>
              <w:pStyle w:val="aa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3D37B295" w14:textId="41719C5A" w:rsidR="00FA01E1" w:rsidRDefault="00073BF8" w:rsidP="00B3782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юрист 1 класса</w:t>
            </w:r>
          </w:p>
        </w:tc>
        <w:tc>
          <w:tcPr>
            <w:tcW w:w="1417" w:type="dxa"/>
            <w:vAlign w:val="bottom"/>
          </w:tcPr>
          <w:p w14:paraId="1CCAC205" w14:textId="77777777" w:rsidR="001921AE" w:rsidRDefault="001921AE" w:rsidP="000E48E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2981F3AA" w14:textId="608EC323" w:rsidR="001921AE" w:rsidRDefault="00073BF8" w:rsidP="000E48E9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В.К. Сергеев</w:t>
            </w:r>
          </w:p>
        </w:tc>
      </w:tr>
    </w:tbl>
    <w:tbl>
      <w:tblPr>
        <w:tblW w:w="9780" w:type="dxa"/>
        <w:tblLayout w:type="fixed"/>
        <w:tblLook w:val="0000" w:firstRow="0" w:lastRow="0" w:firstColumn="0" w:lastColumn="0" w:noHBand="0" w:noVBand="0"/>
      </w:tblPr>
      <w:tblGrid>
        <w:gridCol w:w="9780"/>
      </w:tblGrid>
      <w:tr w:rsidR="00503D80" w:rsidRPr="00B34B16" w14:paraId="542D781C" w14:textId="77777777" w:rsidTr="00DD5E48">
        <w:trPr>
          <w:cantSplit/>
          <w:trHeight w:val="1575"/>
        </w:trPr>
        <w:tc>
          <w:tcPr>
            <w:tcW w:w="9780" w:type="dxa"/>
          </w:tcPr>
          <w:p w14:paraId="785E6477" w14:textId="77777777" w:rsidR="00503D80" w:rsidRPr="00DD5E48" w:rsidRDefault="00503D80" w:rsidP="00073BF8">
            <w:pPr>
              <w:spacing w:before="240" w:line="360" w:lineRule="exact"/>
              <w:ind w:left="1985" w:hanging="2095"/>
              <w:jc w:val="center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 w:rsidRPr="00DD5E48"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14:paraId="6F2AE240" w14:textId="77777777" w:rsidR="00503D80" w:rsidRDefault="00503D80" w:rsidP="00902D4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  <w:r w:rsidRPr="00DD5E48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  <w:p w14:paraId="58411773" w14:textId="696DF6A9" w:rsidR="00DD5E48" w:rsidRPr="00DD5E48" w:rsidRDefault="00B60998" w:rsidP="00B60998">
            <w:pPr>
              <w:tabs>
                <w:tab w:val="left" w:pos="1737"/>
              </w:tabs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>
              <w:rPr>
                <w:color w:val="808080" w:themeColor="background1" w:themeShade="80"/>
                <w:sz w:val="28"/>
                <w:szCs w:val="28"/>
              </w:rPr>
              <w:tab/>
            </w:r>
          </w:p>
        </w:tc>
      </w:tr>
    </w:tbl>
    <w:p w14:paraId="76C1C947" w14:textId="590A4314" w:rsidR="009B0704" w:rsidRDefault="009B0704" w:rsidP="009B070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BC3D70" w14:textId="458DF676" w:rsidR="00FF7D2A" w:rsidRDefault="00FF7D2A" w:rsidP="009B070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34E19C" w14:textId="71C00838" w:rsidR="00FF7D2A" w:rsidRDefault="00FF7D2A" w:rsidP="009B070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083192" w14:textId="2862972A" w:rsidR="00FF7D2A" w:rsidRDefault="00FF7D2A" w:rsidP="009B070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4DFA1A" w14:textId="6F809B19" w:rsidR="00FF7D2A" w:rsidRDefault="00FF7D2A" w:rsidP="009B070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CAFE40" w14:textId="0D88B3F2" w:rsidR="00FF7D2A" w:rsidRDefault="00FF7D2A" w:rsidP="009B070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529E88" w14:textId="2E98B3FB" w:rsidR="00FF7D2A" w:rsidRDefault="00FF7D2A" w:rsidP="009B070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3D5F3A" w14:textId="547B1301" w:rsidR="00FF7D2A" w:rsidRDefault="00FF7D2A" w:rsidP="009B070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85CD6E" w14:textId="77777777" w:rsidR="00595074" w:rsidRDefault="00595074" w:rsidP="00FF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5D922F6" w14:textId="77777777" w:rsidR="00595074" w:rsidRDefault="00595074" w:rsidP="00FF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E7B7F57" w14:textId="66BF752C" w:rsidR="00B37825" w:rsidRDefault="00B37825" w:rsidP="00FF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9FF070E" w14:textId="67491DE6" w:rsidR="0029499C" w:rsidRDefault="0029499C" w:rsidP="00FF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B0D01A7" w14:textId="77777777" w:rsidR="00073BF8" w:rsidRDefault="00073BF8" w:rsidP="00FF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E6FD012" w14:textId="428E0946" w:rsidR="005B3197" w:rsidRDefault="005B3197" w:rsidP="00FF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00EADCA" w14:textId="219B7721" w:rsidR="005B3197" w:rsidRDefault="005B3197" w:rsidP="00FF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435F78A" w14:textId="05665F13" w:rsidR="007A5E8F" w:rsidRDefault="007A5E8F" w:rsidP="00FF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9838E81" w14:textId="77777777" w:rsidR="007A5E8F" w:rsidRDefault="007A5E8F" w:rsidP="00FF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0F7AA05" w14:textId="77777777" w:rsidR="0029499C" w:rsidRDefault="0029499C" w:rsidP="00FF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2274D7C" w14:textId="07AC34BE" w:rsidR="00C07258" w:rsidRDefault="00ED70A7" w:rsidP="005B3197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В.В. Герасименко</w:t>
      </w:r>
      <w:r w:rsidR="00FF7D2A" w:rsidRPr="00FF7D2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тел. </w:t>
      </w:r>
      <w:r w:rsidR="00C0725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8 </w:t>
      </w:r>
      <w:r w:rsidR="00FF7D2A" w:rsidRPr="00FF7D2A">
        <w:rPr>
          <w:rFonts w:ascii="Times New Roman" w:eastAsia="Times New Roman" w:hAnsi="Times New Roman" w:cs="Times New Roman"/>
          <w:sz w:val="20"/>
          <w:szCs w:val="24"/>
          <w:lang w:eastAsia="ru-RU"/>
        </w:rPr>
        <w:t>(35334) 2-17-08</w:t>
      </w:r>
    </w:p>
    <w:p w14:paraId="2A7ABA96" w14:textId="77777777" w:rsidR="0084762D" w:rsidRPr="00DC52BD" w:rsidRDefault="0084762D" w:rsidP="0084762D">
      <w:pPr>
        <w:tabs>
          <w:tab w:val="left" w:pos="93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13465759"/>
      <w:r>
        <w:rPr>
          <w:rFonts w:ascii="Times New Roman" w:hAnsi="Times New Roman" w:cs="Times New Roman"/>
          <w:b/>
          <w:sz w:val="28"/>
          <w:szCs w:val="28"/>
        </w:rPr>
        <w:lastRenderedPageBreak/>
        <w:t>Признание гражданина банкротом: порядок и правовые последствия</w:t>
      </w:r>
    </w:p>
    <w:p w14:paraId="4154D7DF" w14:textId="77777777" w:rsidR="0084762D" w:rsidRDefault="0084762D" w:rsidP="008476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EA5582" w14:textId="77777777" w:rsidR="0084762D" w:rsidRDefault="0084762D" w:rsidP="0084762D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38E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предусмотрено несколько порядков признания гражданина банкротом: судебный и внесудебный. </w:t>
      </w:r>
    </w:p>
    <w:p w14:paraId="2EDF51B7" w14:textId="77777777" w:rsidR="0084762D" w:rsidRPr="001C238E" w:rsidRDefault="0084762D" w:rsidP="0084762D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38E">
        <w:rPr>
          <w:rFonts w:ascii="Times New Roman" w:hAnsi="Times New Roman" w:cs="Times New Roman"/>
          <w:sz w:val="28"/>
          <w:szCs w:val="28"/>
        </w:rPr>
        <w:t>Во внесудебном порядке гражданин может быть признан банкротом</w:t>
      </w:r>
      <w:r>
        <w:rPr>
          <w:rFonts w:ascii="Times New Roman" w:hAnsi="Times New Roman" w:cs="Times New Roman"/>
          <w:sz w:val="28"/>
          <w:szCs w:val="28"/>
        </w:rPr>
        <w:t xml:space="preserve"> путем подачи им заявления по месту жительства или месту пребывания в многофункциональный центр предоставления государственных и муниципальных услуг</w:t>
      </w:r>
      <w:r w:rsidRPr="001C2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(форма заявление утверждена приказом Минэкономразвития России от 04.08.2020 № 497) </w:t>
      </w:r>
      <w:r w:rsidRPr="001C238E">
        <w:rPr>
          <w:rFonts w:ascii="Times New Roman" w:hAnsi="Times New Roman" w:cs="Times New Roman"/>
          <w:sz w:val="28"/>
          <w:szCs w:val="28"/>
        </w:rPr>
        <w:t>при одновременном соблюдении следующих условий:</w:t>
      </w:r>
    </w:p>
    <w:p w14:paraId="484EAC20" w14:textId="77777777" w:rsidR="0084762D" w:rsidRDefault="0084762D" w:rsidP="008476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C238E">
        <w:rPr>
          <w:rFonts w:ascii="Times New Roman" w:hAnsi="Times New Roman" w:cs="Times New Roman"/>
          <w:sz w:val="28"/>
          <w:szCs w:val="28"/>
        </w:rPr>
        <w:t xml:space="preserve">бщий размер </w:t>
      </w:r>
      <w:r w:rsidRPr="001C23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 обязательств и обязанностей по уплате обязательных платежей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гражданина,</w:t>
      </w:r>
      <w:r w:rsidRPr="001C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учета неустоек (штрафов, пени), процентов за просрочку платежа, убытков в виде упущенной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выгоды,</w:t>
      </w:r>
      <w:r w:rsidRPr="001C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составлять не менее 50 000 рублей и не более 500 000 рублей;</w:t>
      </w:r>
    </w:p>
    <w:p w14:paraId="0D2E2EE1" w14:textId="77777777" w:rsidR="0084762D" w:rsidRPr="001C238E" w:rsidRDefault="0084762D" w:rsidP="008476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 w:rsidRPr="001C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дату подачи заявления о признании гражданина банкротом в отношении него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быть </w:t>
      </w:r>
      <w:r w:rsidRPr="001C2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окончено исполнительное производство в связи с возвращением исполнительного документа взыскателю по причине отсутствия у должника имущества, на которое может быть обращено взыскание.</w:t>
      </w:r>
    </w:p>
    <w:p w14:paraId="3FC92CC1" w14:textId="77777777" w:rsidR="0084762D" w:rsidRPr="001C238E" w:rsidRDefault="0084762D" w:rsidP="008476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C2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роцедура внесудебного банкротства гражданина является бесплатной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однако заявление о признании гражданина-должника банкротом может подать только непосредственно сам гражданин или его представитель</w:t>
      </w:r>
      <w:r w:rsidRPr="001C2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3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завершении процедуры внесудебного банкротства гражданин освобождается от дальнейшего исполнения требований кредиторов, указанных им в заявлении о признании его банкротом. Задолженность перед такими кредиторами признается безнадежной.</w:t>
      </w:r>
    </w:p>
    <w:p w14:paraId="23C6B8BD" w14:textId="77777777" w:rsidR="0084762D" w:rsidRPr="001C238E" w:rsidRDefault="0084762D" w:rsidP="008476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порядке гражданин может быть признан банкротом на основании заявления, поданного в арбитражный суд по месту жительства должника-гражданина самим гражданином, конкурсным кредитором или уполномоченным органом. Для того, чтобы указанное заявление было принято к рассмотрению арбитражным судом, </w:t>
      </w:r>
      <w:r>
        <w:rPr>
          <w:rFonts w:ascii="Times New Roman" w:eastAsia="Times New Roman" w:hAnsi="Times New Roman" w:cs="Times New Roman"/>
          <w:sz w:val="28"/>
          <w:szCs w:val="28"/>
        </w:rPr>
        <w:t>должны быть</w:t>
      </w:r>
      <w:r w:rsidRPr="001C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</w:t>
      </w:r>
      <w:r>
        <w:rPr>
          <w:rFonts w:ascii="Times New Roman" w:eastAsia="Times New Roman" w:hAnsi="Times New Roman" w:cs="Times New Roman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условия:</w:t>
      </w:r>
    </w:p>
    <w:p w14:paraId="19A9EF39" w14:textId="77777777" w:rsidR="0084762D" w:rsidRPr="001C238E" w:rsidRDefault="0084762D" w:rsidP="008476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1C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размер требований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кредиторов </w:t>
      </w:r>
      <w:r w:rsidRPr="001C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гражданину-должнику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составлять</w:t>
      </w:r>
      <w:r w:rsidRPr="001C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500 000 рублей, без учета неустоек (штрафов, пени), процентов за просрочку платежа, убытков в виде упущенной должен;</w:t>
      </w:r>
    </w:p>
    <w:p w14:paraId="274B18E7" w14:textId="77777777" w:rsidR="0084762D" w:rsidRPr="001C238E" w:rsidRDefault="0084762D" w:rsidP="008476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казанные</w:t>
      </w:r>
      <w:r w:rsidRPr="001C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быть </w:t>
      </w:r>
      <w:r w:rsidRPr="001C23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исполнены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должником-гражданином</w:t>
      </w:r>
      <w:r w:rsidRPr="001C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3-х месяцев с даты, когда они должны 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</w:t>
      </w:r>
      <w:r w:rsidRPr="001C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исполнены.</w:t>
      </w:r>
    </w:p>
    <w:p w14:paraId="07071C6E" w14:textId="77777777" w:rsidR="0084762D" w:rsidRPr="001C238E" w:rsidRDefault="0084762D" w:rsidP="008476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учитывать, что п</w:t>
      </w:r>
      <w:r w:rsidRPr="001C2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ризнание гражданина банкротом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C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или ином порядке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C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повлечет за собой следующие негативные последствия:</w:t>
      </w:r>
    </w:p>
    <w:p w14:paraId="36DA5884" w14:textId="77777777" w:rsidR="0084762D" w:rsidRPr="001C238E" w:rsidRDefault="0084762D" w:rsidP="008476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1C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пяти лет гражданин не сможет оформить кредит или заем, не указав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Pr="001C238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своем банкротстве, а также не сможет подать повторно заявление о признании его банкротом в судебном или внесудебном порядке;</w:t>
      </w:r>
    </w:p>
    <w:p w14:paraId="71828E66" w14:textId="77777777" w:rsidR="0084762D" w:rsidRPr="001C238E" w:rsidRDefault="0084762D" w:rsidP="008476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1C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трех лет гражданин не вправе занимать должности в органах управления юридического лица, иным образом участвовать в управлении юридическим лицом, в том числе в течение 10 лет гражданин, признанный банкротом, не вправе занимать должности в органах управления кредитной организации или иным образом участвовать в управлении кредитной организацией;</w:t>
      </w:r>
    </w:p>
    <w:p w14:paraId="389DE614" w14:textId="77777777" w:rsidR="0084762D" w:rsidRPr="00A51B8D" w:rsidRDefault="0084762D" w:rsidP="008476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1C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пяти лет гражданин, признанный банкротом, не вправе занимать должности в органах управления страховой организации, негосударственного пенсионного фонда, управляющей компании инвестиционного фонда, паевого </w:t>
      </w:r>
      <w:r w:rsidRPr="001C2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инвестиционного фонда и негосударственного пенсионного фонда или микрофинансовой компании, иным образом участвовать в </w:t>
      </w:r>
      <w:r w:rsidRPr="00A51B8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такими организациями;</w:t>
      </w:r>
    </w:p>
    <w:p w14:paraId="1C904D08" w14:textId="77777777" w:rsidR="0084762D" w:rsidRPr="00A51B8D" w:rsidRDefault="0084762D" w:rsidP="008476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Pr="00A5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ндивидуальный предприниматель, признанный банкротом, не может быть зарегистрирован в качестве индивидуального предпринимателя в течение пяти лет. </w:t>
      </w:r>
    </w:p>
    <w:p w14:paraId="66E7F57C" w14:textId="77777777" w:rsidR="0084762D" w:rsidRDefault="0084762D" w:rsidP="008476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подаче 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банкротом, необходимо понимать и осознавать, что в случае рассмотрения и удовлетворения его заявления, в отношении него обязательно наступят последствия, предусмотренные действующим законодательством о несостоятельности (банкротстве), независимо от того, в рамках какой процедуры будет принято решение о признании гражданина-должника банкротом.</w:t>
      </w:r>
      <w:bookmarkEnd w:id="2"/>
    </w:p>
    <w:p w14:paraId="6BC17E1F" w14:textId="77777777" w:rsidR="0084762D" w:rsidRDefault="0084762D" w:rsidP="008476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05090" w14:textId="77777777" w:rsidR="0084762D" w:rsidRPr="00DC52BD" w:rsidRDefault="0084762D" w:rsidP="0084762D">
      <w:pPr>
        <w:tabs>
          <w:tab w:val="left" w:pos="93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Продлен срок действия российских национальных водительских удостоверений</w:t>
      </w:r>
    </w:p>
    <w:p w14:paraId="01EF9456" w14:textId="77777777" w:rsidR="0084762D" w:rsidRDefault="0084762D" w:rsidP="008476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1A49A2" w14:textId="77777777" w:rsidR="0084762D" w:rsidRDefault="0084762D" w:rsidP="008476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Российское национальное водительское удостоверение выдается сроком на 10 лет, по истечении которого его необходимо заменить.</w:t>
      </w:r>
    </w:p>
    <w:p w14:paraId="0E87B402" w14:textId="77777777" w:rsidR="0084762D" w:rsidRDefault="0084762D" w:rsidP="008476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Постановления Правительства Российской Федерации от 09.04.2022 № 626 «О внесении изменений в постановление Правительства Российской Федерации от 12.03.2022 № 353» срок действия водительских удостоверений продлевается автоматически на 3 года.</w:t>
      </w:r>
    </w:p>
    <w:p w14:paraId="07116747" w14:textId="77777777" w:rsidR="0084762D" w:rsidRDefault="0084762D" w:rsidP="008476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изменения распространяют свое действие на водительские удостоверения, срок действия которых истек или истекает в период с 1 января 2022 года по 31 декабря 2023 года. При этом продление срока действия водительских удостоверений не требует внесения в них дополнительных изменений.</w:t>
      </w:r>
    </w:p>
    <w:p w14:paraId="41B3CB43" w14:textId="77777777" w:rsidR="0084762D" w:rsidRDefault="0084762D" w:rsidP="008476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Упрощенный порядок продления срока действия российских национальных водительских удостоверений касается не только водителей, использующих транспортные средства в личных целях, но и граждан, управляющих транспортными средствами при осуществлении трудовой или предпринимательской деятельности.</w:t>
      </w:r>
    </w:p>
    <w:p w14:paraId="3FCF0364" w14:textId="77777777" w:rsidR="0084762D" w:rsidRDefault="0084762D" w:rsidP="008476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899339" w14:textId="3346D7BC" w:rsidR="0084762D" w:rsidRDefault="0084762D" w:rsidP="00847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C4">
        <w:rPr>
          <w:rFonts w:ascii="Times New Roman" w:hAnsi="Times New Roman" w:cs="Times New Roman"/>
          <w:b/>
          <w:sz w:val="28"/>
          <w:szCs w:val="28"/>
        </w:rPr>
        <w:t>Исчисление срока давности привлечения к административной ответственности</w:t>
      </w:r>
    </w:p>
    <w:p w14:paraId="1DE1A8EE" w14:textId="77777777" w:rsidR="0084762D" w:rsidRDefault="0084762D" w:rsidP="0084762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2C4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Конституционного Суда РФ от 17.05.2022 № 19-П «По делу о проверке конституционности части 1 статьи 4.5 Кодекса Российской Федерации об административных правонарушениях в связи с жалобой гражданки О.А. Мельниковой» признана не соответствующей Конституции РФ часть 1 статьи 4.5 КоАП РФ ввиду неопределенности ее нормативного содержания относительно дня, с которого должен исчисляться срок давности привлечения к административной ответственности.</w:t>
      </w:r>
    </w:p>
    <w:p w14:paraId="625409FB" w14:textId="40500791" w:rsidR="00B571DD" w:rsidRPr="00B627F8" w:rsidRDefault="0084762D" w:rsidP="00B627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внесения в законодательство об административных правонарушениях соответствующих изменений, исчисление срока давности привлечения к административной ответственности в соответствии с частью 1 статьи 4.5 КоАП РФ должно осуществляться начиная со дня совершения административного правонарушения </w:t>
      </w:r>
      <w:bookmarkStart w:id="3" w:name="_GoBack"/>
      <w:bookmarkEnd w:id="3"/>
    </w:p>
    <w:sectPr w:rsidR="00B571DD" w:rsidRPr="00B627F8" w:rsidSect="0029499C">
      <w:footerReference w:type="first" r:id="rId13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31ACD" w14:textId="77777777" w:rsidR="00212B43" w:rsidRDefault="00212B43" w:rsidP="007212FD">
      <w:pPr>
        <w:spacing w:after="0" w:line="240" w:lineRule="auto"/>
      </w:pPr>
      <w:r>
        <w:separator/>
      </w:r>
    </w:p>
  </w:endnote>
  <w:endnote w:type="continuationSeparator" w:id="0">
    <w:p w14:paraId="3E53EBA9" w14:textId="77777777" w:rsidR="00212B43" w:rsidRDefault="00212B43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4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4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5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5"/>
          <w:proofErr w:type="spellEnd"/>
        </w:p>
      </w:tc>
    </w:tr>
  </w:tbl>
  <w:p w14:paraId="66EA723D" w14:textId="77777777" w:rsidR="00107179" w:rsidRDefault="00107179" w:rsidP="00B60998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81A6F" w14:textId="77777777" w:rsidR="00212B43" w:rsidRDefault="00212B43" w:rsidP="007212FD">
      <w:pPr>
        <w:spacing w:after="0" w:line="240" w:lineRule="auto"/>
      </w:pPr>
      <w:r>
        <w:separator/>
      </w:r>
    </w:p>
  </w:footnote>
  <w:footnote w:type="continuationSeparator" w:id="0">
    <w:p w14:paraId="363B16BD" w14:textId="77777777" w:rsidR="00212B43" w:rsidRDefault="00212B43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E61A2"/>
    <w:multiLevelType w:val="hybridMultilevel"/>
    <w:tmpl w:val="820A2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C7767"/>
    <w:multiLevelType w:val="hybridMultilevel"/>
    <w:tmpl w:val="1D84CC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4574"/>
    <w:rsid w:val="0001634D"/>
    <w:rsid w:val="0001696A"/>
    <w:rsid w:val="00020FCC"/>
    <w:rsid w:val="00021F0F"/>
    <w:rsid w:val="00024D01"/>
    <w:rsid w:val="000270F5"/>
    <w:rsid w:val="00036383"/>
    <w:rsid w:val="00043C6C"/>
    <w:rsid w:val="000550FF"/>
    <w:rsid w:val="00056A50"/>
    <w:rsid w:val="00061D46"/>
    <w:rsid w:val="00070889"/>
    <w:rsid w:val="00073BF8"/>
    <w:rsid w:val="0007553B"/>
    <w:rsid w:val="000803E2"/>
    <w:rsid w:val="000904B6"/>
    <w:rsid w:val="00090738"/>
    <w:rsid w:val="00093AA3"/>
    <w:rsid w:val="00095729"/>
    <w:rsid w:val="000A1ED6"/>
    <w:rsid w:val="000A4E3C"/>
    <w:rsid w:val="000A527E"/>
    <w:rsid w:val="000A6BB7"/>
    <w:rsid w:val="000A6C9D"/>
    <w:rsid w:val="000B708E"/>
    <w:rsid w:val="000C062E"/>
    <w:rsid w:val="000C225F"/>
    <w:rsid w:val="000C6F8B"/>
    <w:rsid w:val="000D55A7"/>
    <w:rsid w:val="000D6814"/>
    <w:rsid w:val="000E48E9"/>
    <w:rsid w:val="000F2062"/>
    <w:rsid w:val="000F32C2"/>
    <w:rsid w:val="000F3E2F"/>
    <w:rsid w:val="000F46F8"/>
    <w:rsid w:val="000F7BB7"/>
    <w:rsid w:val="00107179"/>
    <w:rsid w:val="00110CFA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5255"/>
    <w:rsid w:val="001A71D0"/>
    <w:rsid w:val="001B073C"/>
    <w:rsid w:val="001B3194"/>
    <w:rsid w:val="001C1D35"/>
    <w:rsid w:val="001C2357"/>
    <w:rsid w:val="001C3873"/>
    <w:rsid w:val="001C4297"/>
    <w:rsid w:val="001C61B8"/>
    <w:rsid w:val="001F0E8D"/>
    <w:rsid w:val="001F0F9E"/>
    <w:rsid w:val="001F2B16"/>
    <w:rsid w:val="001F5899"/>
    <w:rsid w:val="001F7FCD"/>
    <w:rsid w:val="002048A1"/>
    <w:rsid w:val="00205FA9"/>
    <w:rsid w:val="00210141"/>
    <w:rsid w:val="00212B43"/>
    <w:rsid w:val="0021798D"/>
    <w:rsid w:val="00220092"/>
    <w:rsid w:val="002264A1"/>
    <w:rsid w:val="002403E3"/>
    <w:rsid w:val="00270BE1"/>
    <w:rsid w:val="00280D52"/>
    <w:rsid w:val="00281733"/>
    <w:rsid w:val="00282A49"/>
    <w:rsid w:val="00287332"/>
    <w:rsid w:val="00291073"/>
    <w:rsid w:val="0029499C"/>
    <w:rsid w:val="002955B5"/>
    <w:rsid w:val="00297BCD"/>
    <w:rsid w:val="002A0930"/>
    <w:rsid w:val="002A61DD"/>
    <w:rsid w:val="002A6465"/>
    <w:rsid w:val="002C7C1D"/>
    <w:rsid w:val="002D484E"/>
    <w:rsid w:val="002E7520"/>
    <w:rsid w:val="002F11F6"/>
    <w:rsid w:val="002F5211"/>
    <w:rsid w:val="00317684"/>
    <w:rsid w:val="003407C6"/>
    <w:rsid w:val="0034238E"/>
    <w:rsid w:val="003443C6"/>
    <w:rsid w:val="00351661"/>
    <w:rsid w:val="00355F1A"/>
    <w:rsid w:val="0037627A"/>
    <w:rsid w:val="00384D83"/>
    <w:rsid w:val="00385FD2"/>
    <w:rsid w:val="003877B3"/>
    <w:rsid w:val="0039045F"/>
    <w:rsid w:val="003B2C4B"/>
    <w:rsid w:val="003B4D0B"/>
    <w:rsid w:val="003B5CF8"/>
    <w:rsid w:val="003B7F94"/>
    <w:rsid w:val="003C030D"/>
    <w:rsid w:val="003C1601"/>
    <w:rsid w:val="003C2B52"/>
    <w:rsid w:val="003E45E7"/>
    <w:rsid w:val="004036B5"/>
    <w:rsid w:val="00406605"/>
    <w:rsid w:val="00410A58"/>
    <w:rsid w:val="00414388"/>
    <w:rsid w:val="004412DC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C37D3"/>
    <w:rsid w:val="004D754A"/>
    <w:rsid w:val="004E0AF0"/>
    <w:rsid w:val="004E2917"/>
    <w:rsid w:val="004E2E04"/>
    <w:rsid w:val="004E386A"/>
    <w:rsid w:val="004E3F7D"/>
    <w:rsid w:val="004E4900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2A10"/>
    <w:rsid w:val="00530B5B"/>
    <w:rsid w:val="005316CD"/>
    <w:rsid w:val="005342D1"/>
    <w:rsid w:val="00535117"/>
    <w:rsid w:val="00536C62"/>
    <w:rsid w:val="00540698"/>
    <w:rsid w:val="00546605"/>
    <w:rsid w:val="00553564"/>
    <w:rsid w:val="00555265"/>
    <w:rsid w:val="00573CBD"/>
    <w:rsid w:val="005741AC"/>
    <w:rsid w:val="00574DC6"/>
    <w:rsid w:val="00587ED7"/>
    <w:rsid w:val="00590D66"/>
    <w:rsid w:val="005916D9"/>
    <w:rsid w:val="00595074"/>
    <w:rsid w:val="005A0043"/>
    <w:rsid w:val="005B3197"/>
    <w:rsid w:val="005B6345"/>
    <w:rsid w:val="005C1627"/>
    <w:rsid w:val="005C4F44"/>
    <w:rsid w:val="005C6A45"/>
    <w:rsid w:val="005D0F18"/>
    <w:rsid w:val="005E1CDD"/>
    <w:rsid w:val="005F3038"/>
    <w:rsid w:val="005F5A75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79C2"/>
    <w:rsid w:val="00693993"/>
    <w:rsid w:val="006A1373"/>
    <w:rsid w:val="006A3833"/>
    <w:rsid w:val="006B2BBE"/>
    <w:rsid w:val="006B3C44"/>
    <w:rsid w:val="006B3CEA"/>
    <w:rsid w:val="006C3913"/>
    <w:rsid w:val="006C7592"/>
    <w:rsid w:val="006D6E15"/>
    <w:rsid w:val="006E2551"/>
    <w:rsid w:val="006E2A1E"/>
    <w:rsid w:val="006F14AC"/>
    <w:rsid w:val="006F4D2C"/>
    <w:rsid w:val="006F648E"/>
    <w:rsid w:val="006F6EF4"/>
    <w:rsid w:val="006F7CC2"/>
    <w:rsid w:val="00703A49"/>
    <w:rsid w:val="007047DF"/>
    <w:rsid w:val="007212FD"/>
    <w:rsid w:val="00722A7C"/>
    <w:rsid w:val="00724B5B"/>
    <w:rsid w:val="00725C8E"/>
    <w:rsid w:val="00726261"/>
    <w:rsid w:val="00746B51"/>
    <w:rsid w:val="007527FB"/>
    <w:rsid w:val="00761AA2"/>
    <w:rsid w:val="0076212D"/>
    <w:rsid w:val="00783848"/>
    <w:rsid w:val="007928EA"/>
    <w:rsid w:val="0079459D"/>
    <w:rsid w:val="007A5E8F"/>
    <w:rsid w:val="007B406E"/>
    <w:rsid w:val="007B5558"/>
    <w:rsid w:val="007B6225"/>
    <w:rsid w:val="007C155E"/>
    <w:rsid w:val="007C17ED"/>
    <w:rsid w:val="007C46FD"/>
    <w:rsid w:val="007D33FC"/>
    <w:rsid w:val="007F158F"/>
    <w:rsid w:val="007F6CD9"/>
    <w:rsid w:val="0080110C"/>
    <w:rsid w:val="00843712"/>
    <w:rsid w:val="0084762D"/>
    <w:rsid w:val="00861729"/>
    <w:rsid w:val="00874AEC"/>
    <w:rsid w:val="008825C3"/>
    <w:rsid w:val="00882E6D"/>
    <w:rsid w:val="0089082C"/>
    <w:rsid w:val="008A14AF"/>
    <w:rsid w:val="008A3A44"/>
    <w:rsid w:val="008B2376"/>
    <w:rsid w:val="008B567E"/>
    <w:rsid w:val="008C26A5"/>
    <w:rsid w:val="008C2816"/>
    <w:rsid w:val="008C747D"/>
    <w:rsid w:val="008D6D54"/>
    <w:rsid w:val="008E7BC1"/>
    <w:rsid w:val="008F0531"/>
    <w:rsid w:val="008F6E5D"/>
    <w:rsid w:val="008F7298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56091"/>
    <w:rsid w:val="009800C5"/>
    <w:rsid w:val="00992344"/>
    <w:rsid w:val="00992E4D"/>
    <w:rsid w:val="009949BA"/>
    <w:rsid w:val="0099556E"/>
    <w:rsid w:val="009A186E"/>
    <w:rsid w:val="009A2C8E"/>
    <w:rsid w:val="009A2F9A"/>
    <w:rsid w:val="009B0704"/>
    <w:rsid w:val="009B0AD4"/>
    <w:rsid w:val="009C057A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4285A"/>
    <w:rsid w:val="00A45F78"/>
    <w:rsid w:val="00A46A77"/>
    <w:rsid w:val="00A56FBD"/>
    <w:rsid w:val="00A70A77"/>
    <w:rsid w:val="00A76DF9"/>
    <w:rsid w:val="00A858C3"/>
    <w:rsid w:val="00A92256"/>
    <w:rsid w:val="00A95BBB"/>
    <w:rsid w:val="00AA20C0"/>
    <w:rsid w:val="00AE59FA"/>
    <w:rsid w:val="00AE7195"/>
    <w:rsid w:val="00B03059"/>
    <w:rsid w:val="00B05F6A"/>
    <w:rsid w:val="00B14110"/>
    <w:rsid w:val="00B30832"/>
    <w:rsid w:val="00B35B6C"/>
    <w:rsid w:val="00B35CBB"/>
    <w:rsid w:val="00B37825"/>
    <w:rsid w:val="00B401BF"/>
    <w:rsid w:val="00B51FE0"/>
    <w:rsid w:val="00B538A6"/>
    <w:rsid w:val="00B55C7F"/>
    <w:rsid w:val="00B5629E"/>
    <w:rsid w:val="00B571DD"/>
    <w:rsid w:val="00B60998"/>
    <w:rsid w:val="00B627F8"/>
    <w:rsid w:val="00B63C1F"/>
    <w:rsid w:val="00B811B8"/>
    <w:rsid w:val="00B96E0C"/>
    <w:rsid w:val="00BA1182"/>
    <w:rsid w:val="00BA2E39"/>
    <w:rsid w:val="00BA63B2"/>
    <w:rsid w:val="00BC6A8C"/>
    <w:rsid w:val="00BD33FD"/>
    <w:rsid w:val="00BE3CB4"/>
    <w:rsid w:val="00BE4328"/>
    <w:rsid w:val="00BE7C58"/>
    <w:rsid w:val="00BF42CF"/>
    <w:rsid w:val="00C07258"/>
    <w:rsid w:val="00C1310A"/>
    <w:rsid w:val="00C175CF"/>
    <w:rsid w:val="00C23C4D"/>
    <w:rsid w:val="00C24406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5E82"/>
    <w:rsid w:val="00C66B82"/>
    <w:rsid w:val="00C73886"/>
    <w:rsid w:val="00C80F9D"/>
    <w:rsid w:val="00C858F6"/>
    <w:rsid w:val="00C873DA"/>
    <w:rsid w:val="00C903A4"/>
    <w:rsid w:val="00CA18C3"/>
    <w:rsid w:val="00CA5F0B"/>
    <w:rsid w:val="00CB564A"/>
    <w:rsid w:val="00CB793A"/>
    <w:rsid w:val="00CC43A4"/>
    <w:rsid w:val="00CD202D"/>
    <w:rsid w:val="00CD3804"/>
    <w:rsid w:val="00CE28AF"/>
    <w:rsid w:val="00CE3379"/>
    <w:rsid w:val="00CE37A6"/>
    <w:rsid w:val="00CF03C8"/>
    <w:rsid w:val="00CF4D18"/>
    <w:rsid w:val="00D12444"/>
    <w:rsid w:val="00D30066"/>
    <w:rsid w:val="00D30322"/>
    <w:rsid w:val="00D376A9"/>
    <w:rsid w:val="00D63A17"/>
    <w:rsid w:val="00D67556"/>
    <w:rsid w:val="00D75FDE"/>
    <w:rsid w:val="00D76369"/>
    <w:rsid w:val="00D7727E"/>
    <w:rsid w:val="00D80883"/>
    <w:rsid w:val="00D84DA2"/>
    <w:rsid w:val="00D861EA"/>
    <w:rsid w:val="00D92CBE"/>
    <w:rsid w:val="00D935F1"/>
    <w:rsid w:val="00D941DC"/>
    <w:rsid w:val="00D97AA5"/>
    <w:rsid w:val="00DA3671"/>
    <w:rsid w:val="00DA6DCD"/>
    <w:rsid w:val="00DA7CFC"/>
    <w:rsid w:val="00DB6ACA"/>
    <w:rsid w:val="00DC02E7"/>
    <w:rsid w:val="00DC1887"/>
    <w:rsid w:val="00DD181A"/>
    <w:rsid w:val="00DD5E48"/>
    <w:rsid w:val="00DF2EE6"/>
    <w:rsid w:val="00DF4BF0"/>
    <w:rsid w:val="00DF74D9"/>
    <w:rsid w:val="00E1011E"/>
    <w:rsid w:val="00E12680"/>
    <w:rsid w:val="00E151A6"/>
    <w:rsid w:val="00E239CA"/>
    <w:rsid w:val="00E4286E"/>
    <w:rsid w:val="00E44B9F"/>
    <w:rsid w:val="00E46BE6"/>
    <w:rsid w:val="00E72F79"/>
    <w:rsid w:val="00E81C9B"/>
    <w:rsid w:val="00E823BC"/>
    <w:rsid w:val="00EA1DA0"/>
    <w:rsid w:val="00EA4C87"/>
    <w:rsid w:val="00EA55AF"/>
    <w:rsid w:val="00EA719A"/>
    <w:rsid w:val="00EA7E72"/>
    <w:rsid w:val="00EB1906"/>
    <w:rsid w:val="00EB313F"/>
    <w:rsid w:val="00EB5B39"/>
    <w:rsid w:val="00EC7FC1"/>
    <w:rsid w:val="00ED1C26"/>
    <w:rsid w:val="00ED46F3"/>
    <w:rsid w:val="00ED70A7"/>
    <w:rsid w:val="00EE568E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50B1B"/>
    <w:rsid w:val="00F5277D"/>
    <w:rsid w:val="00F57360"/>
    <w:rsid w:val="00F66AC5"/>
    <w:rsid w:val="00F67926"/>
    <w:rsid w:val="00F8464A"/>
    <w:rsid w:val="00F9110D"/>
    <w:rsid w:val="00F95708"/>
    <w:rsid w:val="00F95FA4"/>
    <w:rsid w:val="00FA01E1"/>
    <w:rsid w:val="00FA630E"/>
    <w:rsid w:val="00FD0DB3"/>
    <w:rsid w:val="00FD3AE9"/>
    <w:rsid w:val="00FD54C6"/>
    <w:rsid w:val="00FD6F81"/>
    <w:rsid w:val="00FE23D6"/>
    <w:rsid w:val="00FE3EC1"/>
    <w:rsid w:val="00FF51B7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1 Знак Знак Знак Знак Знак Знак Знак"/>
    <w:basedOn w:val="a"/>
    <w:rsid w:val="000E48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 Spacing"/>
    <w:link w:val="ab"/>
    <w:qFormat/>
    <w:rsid w:val="000E48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rsid w:val="00FF7D2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3B2C4B"/>
    <w:pPr>
      <w:ind w:left="720"/>
      <w:contextualSpacing/>
    </w:pPr>
  </w:style>
  <w:style w:type="paragraph" w:customStyle="1" w:styleId="ConsPlusNormal">
    <w:name w:val="ConsPlusNormal"/>
    <w:link w:val="ConsPlusNormal0"/>
    <w:rsid w:val="00595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9507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locked/>
    <w:rsid w:val="00B37825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B571D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eeds-pagenavigationiconis-text">
    <w:name w:val="feeds-page__navigation_icon is-text"/>
    <w:basedOn w:val="a0"/>
    <w:rsid w:val="00093AA3"/>
  </w:style>
  <w:style w:type="character" w:customStyle="1" w:styleId="feeds-pagenavigationtooltip">
    <w:name w:val="feeds-page__navigation_tooltip"/>
    <w:basedOn w:val="a0"/>
    <w:rsid w:val="00093AA3"/>
  </w:style>
  <w:style w:type="paragraph" w:styleId="ad">
    <w:name w:val="Normal (Web)"/>
    <w:basedOn w:val="a"/>
    <w:rsid w:val="0009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C03036-6BCD-4E07-B5BC-9AE32B2B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Герасименко Валерия Владимировна</cp:lastModifiedBy>
  <cp:revision>4</cp:revision>
  <cp:lastPrinted>2021-06-11T06:15:00Z</cp:lastPrinted>
  <dcterms:created xsi:type="dcterms:W3CDTF">2023-06-19T19:12:00Z</dcterms:created>
  <dcterms:modified xsi:type="dcterms:W3CDTF">2023-06-19T19:13:00Z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