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4FAD" w:rsidRPr="004835FE" w:rsidRDefault="004835FE" w:rsidP="004835FE">
      <w:pPr>
        <w:spacing w:line="240" w:lineRule="auto"/>
      </w:pPr>
      <w:r>
        <w:rPr>
          <w:rFonts w:ascii="Arial" w:hAnsi="Arial" w:cs="Arial"/>
          <w:color w:val="000000"/>
          <w:shd w:val="clear" w:color="auto" w:fill="FFFFFF"/>
        </w:rPr>
        <w:t>Срок уплаты налога в 2022 году по упрощенной системе продлен</w:t>
      </w:r>
      <w:r>
        <w:rPr>
          <w:rFonts w:ascii="Arial" w:hAnsi="Arial" w:cs="Arial"/>
          <w:color w:val="000000"/>
        </w:rPr>
        <w:br/>
      </w:r>
      <w:r>
        <w:rPr>
          <w:rFonts w:ascii="Arial" w:hAnsi="Arial" w:cs="Arial"/>
          <w:color w:val="000000"/>
        </w:rPr>
        <w:br/>
      </w:r>
      <w:r w:rsidRPr="004835FE">
        <w:rPr>
          <w:color w:val="000000"/>
          <w:shd w:val="clear" w:color="auto" w:fill="FFFFFF"/>
        </w:rPr>
        <w:t>УФНС России по Оренбургской области сообщает, что согласно постановлению Правительства РФ от 30.03.2022 № 512 изменились сроки уплаты УСН для отдельных отраслей.</w:t>
      </w:r>
      <w:r w:rsidRPr="004835FE">
        <w:rPr>
          <w:color w:val="000000"/>
        </w:rPr>
        <w:br/>
      </w:r>
      <w:r w:rsidRPr="004835FE">
        <w:rPr>
          <w:color w:val="000000"/>
        </w:rPr>
        <w:br/>
      </w:r>
      <w:r w:rsidRPr="004835FE">
        <w:rPr>
          <w:color w:val="000000"/>
          <w:shd w:val="clear" w:color="auto" w:fill="FFFFFF"/>
        </w:rPr>
        <w:t>В соответствии с документом на шесть месяцев продлеваются:</w:t>
      </w:r>
      <w:r w:rsidRPr="004835FE">
        <w:rPr>
          <w:color w:val="000000"/>
        </w:rPr>
        <w:br/>
      </w:r>
      <w:r w:rsidRPr="004835FE">
        <w:rPr>
          <w:color w:val="000000"/>
          <w:shd w:val="clear" w:color="auto" w:fill="FFFFFF"/>
        </w:rPr>
        <w:t>· срок уплаты налога по УСН за 2021 год;</w:t>
      </w:r>
      <w:r w:rsidRPr="004835FE">
        <w:rPr>
          <w:color w:val="000000"/>
        </w:rPr>
        <w:br/>
      </w:r>
      <w:r w:rsidRPr="004835FE">
        <w:rPr>
          <w:color w:val="000000"/>
          <w:shd w:val="clear" w:color="auto" w:fill="FFFFFF"/>
        </w:rPr>
        <w:t>· срок уплаты авансового платежа по УСН за первый квартал 2022 года.</w:t>
      </w:r>
      <w:r w:rsidRPr="004835FE">
        <w:rPr>
          <w:color w:val="000000"/>
        </w:rPr>
        <w:br/>
      </w:r>
      <w:r w:rsidRPr="004835FE">
        <w:rPr>
          <w:color w:val="000000"/>
        </w:rPr>
        <w:br/>
      </w:r>
      <w:r w:rsidRPr="004835FE">
        <w:rPr>
          <w:color w:val="000000"/>
          <w:shd w:val="clear" w:color="auto" w:fill="FFFFFF"/>
        </w:rPr>
        <w:t>При этом в новые сроки необходимо уплатить не всю сумму налога или авансового платежа, а одну шестую часть, начиная со следующего месяца после перенесенного срока уплаты соответствующих налогов (авансовых платежей). Далее налогоплательщики уплачивают ежемесячно по одной шестой части суммы до полной уплаты налога или авансового платежа.</w:t>
      </w:r>
      <w:r w:rsidRPr="004835FE">
        <w:rPr>
          <w:color w:val="000000"/>
        </w:rPr>
        <w:br/>
      </w:r>
      <w:r w:rsidRPr="004835FE">
        <w:rPr>
          <w:color w:val="000000"/>
        </w:rPr>
        <w:br/>
      </w:r>
      <w:r w:rsidRPr="004835FE">
        <w:rPr>
          <w:color w:val="000000"/>
          <w:shd w:val="clear" w:color="auto" w:fill="FFFFFF"/>
        </w:rPr>
        <w:t>Таким образом, сроки уплаты налога, уплачиваемого в связи с применением УСН, за 2021 год переносятся:</w:t>
      </w:r>
      <w:r w:rsidRPr="004835FE">
        <w:rPr>
          <w:color w:val="000000"/>
        </w:rPr>
        <w:br/>
      </w:r>
      <w:r w:rsidRPr="004835FE">
        <w:rPr>
          <w:color w:val="000000"/>
          <w:shd w:val="clear" w:color="auto" w:fill="FFFFFF"/>
        </w:rPr>
        <w:t>·  для организаций с 31 марта на 31 октября 2022 года;</w:t>
      </w:r>
      <w:r w:rsidRPr="004835FE">
        <w:rPr>
          <w:color w:val="000000"/>
        </w:rPr>
        <w:br/>
      </w:r>
      <w:r w:rsidRPr="004835FE">
        <w:rPr>
          <w:color w:val="000000"/>
          <w:shd w:val="clear" w:color="auto" w:fill="FFFFFF"/>
        </w:rPr>
        <w:t>·  для ИП с 30 апреля на 30 ноября 2022 года.</w:t>
      </w:r>
      <w:r w:rsidRPr="004835FE">
        <w:rPr>
          <w:color w:val="000000"/>
        </w:rPr>
        <w:br/>
      </w:r>
      <w:r w:rsidRPr="004835FE">
        <w:rPr>
          <w:color w:val="000000"/>
        </w:rPr>
        <w:br/>
      </w:r>
      <w:r w:rsidRPr="004835FE">
        <w:rPr>
          <w:color w:val="000000"/>
          <w:shd w:val="clear" w:color="auto" w:fill="FFFFFF"/>
        </w:rPr>
        <w:t>Также срок уплаты авансового платежа по УСН за первый квартал 2022 года переносится для организаций и ИП с 25 апреля на 30 ноября 2022 года.</w:t>
      </w:r>
      <w:r w:rsidRPr="004835FE">
        <w:rPr>
          <w:color w:val="000000"/>
        </w:rPr>
        <w:br/>
      </w:r>
      <w:r w:rsidRPr="004835FE">
        <w:rPr>
          <w:color w:val="000000"/>
        </w:rPr>
        <w:br/>
      </w:r>
      <w:r w:rsidRPr="004835FE">
        <w:rPr>
          <w:color w:val="000000"/>
          <w:shd w:val="clear" w:color="auto" w:fill="FFFFFF"/>
        </w:rPr>
        <w:t>Продление сроков уплаты касается организаций и ИП, осуществляющих отдельные виды экономической деятельности связанных в том числе с деревообработкой, производством лекарственных средств, компьютеров и электронных средств, автотранспорта, электрического оборудования, пищевых продуктов, напитков, одежды, бумаги, ведущих полиграфическую деятельность, связанных с туризмом и гостеприимством,  здравоохранением, спортом, сферой развлечений. Полный перечень приведен в приложении к постановлению.</w:t>
      </w:r>
      <w:r w:rsidRPr="004835FE">
        <w:rPr>
          <w:color w:val="000000"/>
        </w:rPr>
        <w:br/>
      </w:r>
      <w:r w:rsidRPr="004835FE">
        <w:rPr>
          <w:color w:val="000000"/>
        </w:rPr>
        <w:br/>
      </w:r>
      <w:r w:rsidRPr="004835FE">
        <w:rPr>
          <w:color w:val="000000"/>
          <w:shd w:val="clear" w:color="auto" w:fill="FFFFFF"/>
        </w:rPr>
        <w:t>Актуальные сведения о коде основного вида деятельности организации или ИП содержатся в выписке из ЕГРЮЛ или ЕГРИП (подраздел «Сведения об основном виде деятельности» раздела «Сведения о видах экономической деятельности Общероссийскому классификатору видов экономической деятельности»).</w:t>
      </w:r>
      <w:r w:rsidRPr="004835FE">
        <w:rPr>
          <w:color w:val="000000"/>
        </w:rPr>
        <w:br/>
      </w:r>
      <w:r w:rsidRPr="004835FE">
        <w:rPr>
          <w:color w:val="000000"/>
        </w:rPr>
        <w:br/>
      </w:r>
      <w:r w:rsidRPr="004835FE">
        <w:rPr>
          <w:color w:val="000000"/>
          <w:shd w:val="clear" w:color="auto" w:fill="FFFFFF"/>
        </w:rPr>
        <w:t>Получить такую выписку можно на сайте ФНС России с помощью сервиса «Предоставление сведений из ЕГРЮЛ/ЕГРИП в электронном виде» и «Прозрачный бизнес».</w:t>
      </w:r>
    </w:p>
    <w:sectPr w:rsidR="00E44FAD" w:rsidRPr="004835FE" w:rsidSect="00E44FA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4835FE"/>
    <w:rsid w:val="000269CC"/>
    <w:rsid w:val="00113FEC"/>
    <w:rsid w:val="00135E9F"/>
    <w:rsid w:val="001D714D"/>
    <w:rsid w:val="00206B68"/>
    <w:rsid w:val="002F4F04"/>
    <w:rsid w:val="003672F6"/>
    <w:rsid w:val="003C486E"/>
    <w:rsid w:val="004434FA"/>
    <w:rsid w:val="00465303"/>
    <w:rsid w:val="004835FE"/>
    <w:rsid w:val="004F62DD"/>
    <w:rsid w:val="006F7500"/>
    <w:rsid w:val="0072118C"/>
    <w:rsid w:val="008960F5"/>
    <w:rsid w:val="008F206A"/>
    <w:rsid w:val="009734F4"/>
    <w:rsid w:val="00987AFD"/>
    <w:rsid w:val="009E2717"/>
    <w:rsid w:val="00A72E8D"/>
    <w:rsid w:val="00A947B0"/>
    <w:rsid w:val="00B5791C"/>
    <w:rsid w:val="00B82273"/>
    <w:rsid w:val="00BD4335"/>
    <w:rsid w:val="00BD6B4B"/>
    <w:rsid w:val="00CA000C"/>
    <w:rsid w:val="00CE22E5"/>
    <w:rsid w:val="00D23D07"/>
    <w:rsid w:val="00D95387"/>
    <w:rsid w:val="00E00BB8"/>
    <w:rsid w:val="00E03433"/>
    <w:rsid w:val="00E44FAD"/>
    <w:rsid w:val="00E76DBF"/>
    <w:rsid w:val="00EC159A"/>
    <w:rsid w:val="00F05D75"/>
    <w:rsid w:val="00F24C61"/>
    <w:rsid w:val="00F60C5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spacing w:line="252" w:lineRule="auto"/>
        <w:ind w:left="23" w:firstLine="69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4FA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300</Words>
  <Characters>1711</Characters>
  <Application>Microsoft Office Word</Application>
  <DocSecurity>0</DocSecurity>
  <Lines>14</Lines>
  <Paragraphs>4</Paragraphs>
  <ScaleCrop>false</ScaleCrop>
  <Company>Microsoft</Company>
  <LinksUpToDate>false</LinksUpToDate>
  <CharactersWithSpaces>2007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1</cp:revision>
  <cp:lastPrinted>2022-04-04T05:56:00Z</cp:lastPrinted>
  <dcterms:created xsi:type="dcterms:W3CDTF">2022-04-04T05:56:00Z</dcterms:created>
  <dcterms:modified xsi:type="dcterms:W3CDTF">2022-04-04T05:57:00Z</dcterms:modified>
</cp:coreProperties>
</file>